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4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134"/>
        <w:gridCol w:w="1418"/>
        <w:gridCol w:w="2126"/>
        <w:gridCol w:w="1984"/>
      </w:tblGrid>
      <w:tr w:rsidR="006A3975" w:rsidRPr="00DD643E" w:rsidTr="00FF6972">
        <w:tc>
          <w:tcPr>
            <w:tcW w:w="1702" w:type="dxa"/>
            <w:vAlign w:val="center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</w:pPr>
            <w:r w:rsidRPr="00DD64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s-ES"/>
              </w:rPr>
              <w:t>Study area</w:t>
            </w:r>
          </w:p>
        </w:tc>
        <w:tc>
          <w:tcPr>
            <w:tcW w:w="1134" w:type="dxa"/>
            <w:vAlign w:val="center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proofErr w:type="spellStart"/>
            <w:r w:rsidRPr="00DD64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Chlorpyrifos</w:t>
            </w:r>
            <w:proofErr w:type="spellEnd"/>
          </w:p>
        </w:tc>
        <w:tc>
          <w:tcPr>
            <w:tcW w:w="1418" w:type="dxa"/>
            <w:vAlign w:val="center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proofErr w:type="spellStart"/>
            <w:r w:rsidRPr="00DD64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Chlorfenvinphos</w:t>
            </w:r>
            <w:proofErr w:type="spellEnd"/>
          </w:p>
        </w:tc>
        <w:tc>
          <w:tcPr>
            <w:tcW w:w="2126" w:type="dxa"/>
            <w:vAlign w:val="center"/>
          </w:tcPr>
          <w:p w:rsidR="006A3975" w:rsidRPr="00DD643E" w:rsidRDefault="006A3975" w:rsidP="00FF6972">
            <w:pPr>
              <w:spacing w:after="0" w:line="240" w:lineRule="auto"/>
              <w:ind w:left="1914" w:hanging="19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DD64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4,4’-DDE</w:t>
            </w:r>
          </w:p>
          <w:p w:rsidR="006A3975" w:rsidRPr="00DD643E" w:rsidRDefault="006A3975" w:rsidP="00FF6972">
            <w:pPr>
              <w:spacing w:after="0" w:line="240" w:lineRule="auto"/>
              <w:ind w:left="1914" w:hanging="198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proofErr w:type="spellStart"/>
            <w:r w:rsidRPr="00DD64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Dichlorodiphenylethylene</w:t>
            </w:r>
            <w:proofErr w:type="spellEnd"/>
          </w:p>
        </w:tc>
        <w:tc>
          <w:tcPr>
            <w:tcW w:w="1984" w:type="dxa"/>
            <w:vAlign w:val="center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DD64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2,4’-DDE</w:t>
            </w:r>
          </w:p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proofErr w:type="spellStart"/>
            <w:r w:rsidRPr="00DD64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Dichlorodiphenylethane</w:t>
            </w:r>
            <w:proofErr w:type="spellEnd"/>
          </w:p>
        </w:tc>
      </w:tr>
      <w:tr w:rsidR="006A3975" w:rsidRPr="00DD643E" w:rsidTr="00FF6972">
        <w:tc>
          <w:tcPr>
            <w:tcW w:w="1702" w:type="dxa"/>
          </w:tcPr>
          <w:p w:rsidR="006A3975" w:rsidRPr="00DD643E" w:rsidRDefault="006A3975" w:rsidP="00FF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Control</w:t>
            </w:r>
          </w:p>
        </w:tc>
        <w:tc>
          <w:tcPr>
            <w:tcW w:w="1134" w:type="dxa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&lt;0.100</w:t>
            </w:r>
          </w:p>
        </w:tc>
        <w:tc>
          <w:tcPr>
            <w:tcW w:w="1418" w:type="dxa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&lt;0.100</w:t>
            </w:r>
          </w:p>
        </w:tc>
        <w:tc>
          <w:tcPr>
            <w:tcW w:w="2126" w:type="dxa"/>
            <w:vAlign w:val="bottom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&lt; 0.100</w:t>
            </w:r>
          </w:p>
        </w:tc>
        <w:tc>
          <w:tcPr>
            <w:tcW w:w="1984" w:type="dxa"/>
            <w:vAlign w:val="bottom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&lt; 0.1</w:t>
            </w: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  <w:t>00</w:t>
            </w:r>
          </w:p>
        </w:tc>
      </w:tr>
      <w:tr w:rsidR="006A3975" w:rsidRPr="00DD643E" w:rsidTr="00FF6972">
        <w:tc>
          <w:tcPr>
            <w:tcW w:w="1702" w:type="dxa"/>
          </w:tcPr>
          <w:p w:rsidR="006A3975" w:rsidRPr="00DD643E" w:rsidRDefault="006A3975" w:rsidP="00FF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</w:pPr>
            <w:proofErr w:type="spellStart"/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  <w:t>Caulonia</w:t>
            </w:r>
            <w:proofErr w:type="spellEnd"/>
          </w:p>
        </w:tc>
        <w:tc>
          <w:tcPr>
            <w:tcW w:w="1134" w:type="dxa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0.3</w:t>
            </w:r>
          </w:p>
        </w:tc>
        <w:tc>
          <w:tcPr>
            <w:tcW w:w="1418" w:type="dxa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0.19</w:t>
            </w:r>
          </w:p>
        </w:tc>
        <w:tc>
          <w:tcPr>
            <w:tcW w:w="2126" w:type="dxa"/>
            <w:vAlign w:val="bottom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  <w:t xml:space="preserve"> 0.46</w:t>
            </w:r>
          </w:p>
        </w:tc>
        <w:tc>
          <w:tcPr>
            <w:tcW w:w="1984" w:type="dxa"/>
            <w:vAlign w:val="bottom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  <w:t>0.69</w:t>
            </w:r>
          </w:p>
        </w:tc>
      </w:tr>
      <w:tr w:rsidR="006A3975" w:rsidRPr="00DD643E" w:rsidTr="00FF6972">
        <w:tc>
          <w:tcPr>
            <w:tcW w:w="1702" w:type="dxa"/>
          </w:tcPr>
          <w:p w:rsidR="006A3975" w:rsidRPr="00DD643E" w:rsidRDefault="006A3975" w:rsidP="00FF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</w:pPr>
            <w:proofErr w:type="spellStart"/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  <w:t>Cetraro</w:t>
            </w:r>
            <w:proofErr w:type="spellEnd"/>
          </w:p>
        </w:tc>
        <w:tc>
          <w:tcPr>
            <w:tcW w:w="1134" w:type="dxa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0.4</w:t>
            </w:r>
          </w:p>
        </w:tc>
        <w:tc>
          <w:tcPr>
            <w:tcW w:w="1418" w:type="dxa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0.37</w:t>
            </w:r>
          </w:p>
        </w:tc>
        <w:tc>
          <w:tcPr>
            <w:tcW w:w="2126" w:type="dxa"/>
            <w:vAlign w:val="bottom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  <w:t>&lt; 0.100</w:t>
            </w:r>
          </w:p>
        </w:tc>
        <w:tc>
          <w:tcPr>
            <w:tcW w:w="1984" w:type="dxa"/>
            <w:vAlign w:val="bottom"/>
          </w:tcPr>
          <w:p w:rsidR="006A3975" w:rsidRPr="00DD643E" w:rsidRDefault="006A3975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  <w:t xml:space="preserve">               &lt; 0.100</w:t>
            </w:r>
          </w:p>
        </w:tc>
      </w:tr>
      <w:tr w:rsidR="006A3975" w:rsidRPr="00DD643E" w:rsidTr="00FF6972">
        <w:tc>
          <w:tcPr>
            <w:tcW w:w="1702" w:type="dxa"/>
          </w:tcPr>
          <w:p w:rsidR="006A3975" w:rsidRPr="00DD643E" w:rsidRDefault="006A3975" w:rsidP="00FF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  <w:t>Crotone</w:t>
            </w:r>
          </w:p>
        </w:tc>
        <w:tc>
          <w:tcPr>
            <w:tcW w:w="1134" w:type="dxa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 xml:space="preserve">  0.186</w:t>
            </w:r>
          </w:p>
        </w:tc>
        <w:tc>
          <w:tcPr>
            <w:tcW w:w="1418" w:type="dxa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0.22</w:t>
            </w:r>
          </w:p>
        </w:tc>
        <w:tc>
          <w:tcPr>
            <w:tcW w:w="2126" w:type="dxa"/>
            <w:vAlign w:val="bottom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  <w:t xml:space="preserve">   3.224</w:t>
            </w:r>
          </w:p>
        </w:tc>
        <w:tc>
          <w:tcPr>
            <w:tcW w:w="1984" w:type="dxa"/>
            <w:vAlign w:val="bottom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  <w:t xml:space="preserve">  5.776</w:t>
            </w:r>
          </w:p>
        </w:tc>
      </w:tr>
      <w:tr w:rsidR="006A3975" w:rsidRPr="00DD643E" w:rsidTr="00FF6972">
        <w:tc>
          <w:tcPr>
            <w:tcW w:w="1702" w:type="dxa"/>
          </w:tcPr>
          <w:p w:rsidR="006A3975" w:rsidRPr="00DD643E" w:rsidRDefault="006A3975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  <w:t>Isola Capo Rizzuto</w:t>
            </w:r>
          </w:p>
        </w:tc>
        <w:tc>
          <w:tcPr>
            <w:tcW w:w="1134" w:type="dxa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&lt;0.100</w:t>
            </w:r>
          </w:p>
        </w:tc>
        <w:tc>
          <w:tcPr>
            <w:tcW w:w="1418" w:type="dxa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&lt;0.100</w:t>
            </w:r>
          </w:p>
        </w:tc>
        <w:tc>
          <w:tcPr>
            <w:tcW w:w="2126" w:type="dxa"/>
            <w:vAlign w:val="bottom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  <w:t>&lt; 0.100</w:t>
            </w:r>
          </w:p>
        </w:tc>
        <w:tc>
          <w:tcPr>
            <w:tcW w:w="1984" w:type="dxa"/>
            <w:vAlign w:val="bottom"/>
          </w:tcPr>
          <w:p w:rsidR="006A3975" w:rsidRPr="00DD643E" w:rsidRDefault="006A3975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  <w:t xml:space="preserve">               &lt; 0.100</w:t>
            </w:r>
          </w:p>
        </w:tc>
      </w:tr>
      <w:tr w:rsidR="006A3975" w:rsidRPr="00DD643E" w:rsidTr="00FF6972">
        <w:tc>
          <w:tcPr>
            <w:tcW w:w="1702" w:type="dxa"/>
          </w:tcPr>
          <w:p w:rsidR="006A3975" w:rsidRPr="00DD643E" w:rsidRDefault="006A3975" w:rsidP="00FF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</w:pPr>
            <w:proofErr w:type="spellStart"/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  <w:t>Pellaro</w:t>
            </w:r>
            <w:proofErr w:type="spellEnd"/>
          </w:p>
        </w:tc>
        <w:tc>
          <w:tcPr>
            <w:tcW w:w="1134" w:type="dxa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&lt;0.100</w:t>
            </w:r>
          </w:p>
        </w:tc>
        <w:tc>
          <w:tcPr>
            <w:tcW w:w="1418" w:type="dxa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&lt;0.100</w:t>
            </w:r>
          </w:p>
        </w:tc>
        <w:tc>
          <w:tcPr>
            <w:tcW w:w="2126" w:type="dxa"/>
            <w:vAlign w:val="bottom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  <w:t xml:space="preserve">  1.09</w:t>
            </w:r>
          </w:p>
        </w:tc>
        <w:tc>
          <w:tcPr>
            <w:tcW w:w="1984" w:type="dxa"/>
            <w:vAlign w:val="bottom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  <w:t xml:space="preserve">  1.072</w:t>
            </w:r>
          </w:p>
        </w:tc>
      </w:tr>
      <w:tr w:rsidR="006A3975" w:rsidRPr="00DD643E" w:rsidTr="00FF6972">
        <w:tc>
          <w:tcPr>
            <w:tcW w:w="1702" w:type="dxa"/>
          </w:tcPr>
          <w:p w:rsidR="006A3975" w:rsidRPr="00DD643E" w:rsidRDefault="006A3975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  <w:t xml:space="preserve">River </w:t>
            </w:r>
            <w:proofErr w:type="spellStart"/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  <w:t>Mesima’s</w:t>
            </w:r>
            <w:proofErr w:type="spellEnd"/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  <w:t xml:space="preserve"> mouth</w:t>
            </w:r>
          </w:p>
        </w:tc>
        <w:tc>
          <w:tcPr>
            <w:tcW w:w="1134" w:type="dxa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0.57</w:t>
            </w:r>
          </w:p>
        </w:tc>
        <w:tc>
          <w:tcPr>
            <w:tcW w:w="1418" w:type="dxa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0.63</w:t>
            </w:r>
          </w:p>
        </w:tc>
        <w:tc>
          <w:tcPr>
            <w:tcW w:w="2126" w:type="dxa"/>
            <w:vAlign w:val="bottom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  <w:t>&lt; 0.100</w:t>
            </w:r>
          </w:p>
        </w:tc>
        <w:tc>
          <w:tcPr>
            <w:tcW w:w="1984" w:type="dxa"/>
            <w:vAlign w:val="bottom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  <w:t xml:space="preserve">  1.029</w:t>
            </w:r>
          </w:p>
        </w:tc>
      </w:tr>
      <w:tr w:rsidR="006A3975" w:rsidRPr="00DD643E" w:rsidTr="00FF6972">
        <w:tc>
          <w:tcPr>
            <w:tcW w:w="1702" w:type="dxa"/>
          </w:tcPr>
          <w:p w:rsidR="006A3975" w:rsidRPr="00DD643E" w:rsidRDefault="006A3975" w:rsidP="00FF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</w:pPr>
            <w:proofErr w:type="spellStart"/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  <w:t>Vibo</w:t>
            </w:r>
            <w:proofErr w:type="spellEnd"/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s-ES"/>
              </w:rPr>
              <w:t xml:space="preserve"> Marina</w:t>
            </w:r>
          </w:p>
        </w:tc>
        <w:tc>
          <w:tcPr>
            <w:tcW w:w="1134" w:type="dxa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 xml:space="preserve">  0.100</w:t>
            </w:r>
          </w:p>
        </w:tc>
        <w:tc>
          <w:tcPr>
            <w:tcW w:w="1418" w:type="dxa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&lt;0.100</w:t>
            </w:r>
          </w:p>
        </w:tc>
        <w:tc>
          <w:tcPr>
            <w:tcW w:w="2126" w:type="dxa"/>
            <w:vAlign w:val="bottom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  <w:t>&lt; 0.100</w:t>
            </w:r>
          </w:p>
        </w:tc>
        <w:tc>
          <w:tcPr>
            <w:tcW w:w="1984" w:type="dxa"/>
            <w:vAlign w:val="bottom"/>
          </w:tcPr>
          <w:p w:rsidR="006A3975" w:rsidRPr="00DD643E" w:rsidRDefault="006A3975" w:rsidP="00FF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</w:pPr>
            <w:r w:rsidRPr="00DD64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  <w:t xml:space="preserve">  2.027</w:t>
            </w:r>
          </w:p>
        </w:tc>
      </w:tr>
    </w:tbl>
    <w:p w:rsidR="006A3975" w:rsidRPr="00DD643E" w:rsidRDefault="006A3975" w:rsidP="006A3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</w:p>
    <w:p w:rsidR="006A3975" w:rsidRPr="00DD643E" w:rsidRDefault="006A3975" w:rsidP="006A3975">
      <w:pPr>
        <w:spacing w:after="0" w:line="240" w:lineRule="auto"/>
        <w:ind w:left="-142" w:right="-327"/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</w:pPr>
      <w:r w:rsidRPr="00DD643E">
        <w:rPr>
          <w:rFonts w:ascii="Times New Roman" w:eastAsia="Times New Roman" w:hAnsi="Times New Roman" w:cs="Times New Roman"/>
          <w:b/>
          <w:sz w:val="20"/>
          <w:szCs w:val="20"/>
          <w:lang w:val="en-GB" w:eastAsia="es-ES"/>
        </w:rPr>
        <w:t>Table 3</w:t>
      </w:r>
      <w:r w:rsidRPr="00DD643E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>Average of c</w:t>
      </w:r>
      <w:r w:rsidRPr="00DD643E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>oncentrations (</w:t>
      </w:r>
      <w:r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>ng/</w:t>
      </w:r>
      <w:r w:rsidRPr="00DD643E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 xml:space="preserve">g </w:t>
      </w:r>
      <w:r w:rsidRPr="0008260E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>wet weight</w:t>
      </w:r>
      <w:r w:rsidRPr="00DD643E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 xml:space="preserve">) of chemical contaminants from the digestive gland of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>mussels.</w:t>
      </w:r>
      <w:r w:rsidRPr="00DD643E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 xml:space="preserve"> </w:t>
      </w:r>
    </w:p>
    <w:p w:rsidR="00086CC9" w:rsidRDefault="00086CC9">
      <w:bookmarkStart w:id="0" w:name="_GoBack"/>
      <w:bookmarkEnd w:id="0"/>
    </w:p>
    <w:sectPr w:rsidR="00086C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A0"/>
    <w:rsid w:val="00086CC9"/>
    <w:rsid w:val="004C18A0"/>
    <w:rsid w:val="006A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880E1-D3D7-46CC-BE4A-2EB6BD62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97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Gualtieri</dc:creator>
  <cp:keywords/>
  <dc:description/>
  <cp:lastModifiedBy>Paola Gualtieri</cp:lastModifiedBy>
  <cp:revision>2</cp:revision>
  <dcterms:created xsi:type="dcterms:W3CDTF">2017-11-29T13:49:00Z</dcterms:created>
  <dcterms:modified xsi:type="dcterms:W3CDTF">2017-11-29T13:49:00Z</dcterms:modified>
</cp:coreProperties>
</file>